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Pr="00E92F84" w:rsidRDefault="00EF7BE0" w:rsidP="00EF7BE0">
      <w:pPr>
        <w:jc w:val="center"/>
        <w:rPr>
          <w:lang w:val="uk-UA"/>
        </w:rPr>
      </w:pPr>
      <w:r w:rsidRPr="00E92F84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F7BE0" w:rsidRPr="00E92F84" w:rsidRDefault="00EF7BE0" w:rsidP="00EF7BE0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7BE0" w:rsidRPr="00E92F84" w:rsidRDefault="00D3415D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F7BE0" w:rsidRPr="00E92F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D3415D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>червня 2022 року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>126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F7BE0" w:rsidRPr="00E92F84" w:rsidRDefault="00EF7BE0" w:rsidP="00EF7B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прийняття в дар частки</w:t>
      </w: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>житлового будинку, в якому зареєстровані діти</w:t>
      </w:r>
    </w:p>
    <w:p w:rsidR="00EF7BE0" w:rsidRPr="00E92F84" w:rsidRDefault="00EF7BE0" w:rsidP="00EF7BE0">
      <w:pPr>
        <w:jc w:val="both"/>
        <w:rPr>
          <w:lang w:val="uk-UA"/>
        </w:rPr>
      </w:pPr>
    </w:p>
    <w:p w:rsidR="00EF7BE0" w:rsidRPr="00E92F84" w:rsidRDefault="00EF7BE0" w:rsidP="00EF7B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34 Закону України «Про місцеве самоврядування в Україні»,ст. 17, 18 Закону України «Про охорону дитинства», розглянувши заяву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їй дозволу на прийняття в дар</w:t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належної йому частки житлового будинку за адресою: Одеська область, Ізмаїльський район, с.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</w:t>
      </w:r>
      <w:r w:rsidR="00655636" w:rsidRPr="00E92F84">
        <w:rPr>
          <w:rFonts w:ascii="Times New Roman" w:hAnsi="Times New Roman" w:cs="Times New Roman"/>
          <w:sz w:val="24"/>
          <w:szCs w:val="24"/>
          <w:lang w:val="uk-UA"/>
        </w:rPr>
        <w:t>, в якому зареєстровані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655636" w:rsidRPr="00E92F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="00655636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655636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55636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та надані документи, 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враховуючи інтереси ді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E92F84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7BE0" w:rsidRPr="00E92F84" w:rsidRDefault="00EF7BE0" w:rsidP="00EF7B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прийняття в дар від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належної йому частки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за адресою: Одеська область, Ізмаїльський район, 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, в якому зареєстровані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1082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р. н.,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>ос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кільки при цьому права ді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E55F7" w:rsidRPr="00E92F84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порушені.</w:t>
      </w:r>
    </w:p>
    <w:p w:rsidR="00EF7BE0" w:rsidRPr="00E92F84" w:rsidRDefault="00EF7BE0" w:rsidP="00EF7BE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E92F84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E92F84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E92F84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</w:t>
      </w:r>
      <w:r w:rsidR="00D3415D" w:rsidRPr="00E92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E92F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Наталія ТОДОРОВА</w:t>
      </w:r>
    </w:p>
    <w:p w:rsidR="00EF7BE0" w:rsidRPr="00E92F84" w:rsidRDefault="00EF7BE0" w:rsidP="00EF7BE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7BE0" w:rsidRPr="00E92F84" w:rsidRDefault="00EF7BE0" w:rsidP="00EF7BE0">
      <w:pPr>
        <w:jc w:val="center"/>
        <w:rPr>
          <w:lang w:val="uk-UA"/>
        </w:rPr>
      </w:pPr>
    </w:p>
    <w:sectPr w:rsidR="00EF7BE0" w:rsidRPr="00E92F84" w:rsidSect="000D08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7E3"/>
    <w:rsid w:val="000D082B"/>
    <w:rsid w:val="00172EB5"/>
    <w:rsid w:val="005537E3"/>
    <w:rsid w:val="005C3EEC"/>
    <w:rsid w:val="00655636"/>
    <w:rsid w:val="006F0669"/>
    <w:rsid w:val="007E55F7"/>
    <w:rsid w:val="00B10826"/>
    <w:rsid w:val="00D3415D"/>
    <w:rsid w:val="00E92F84"/>
    <w:rsid w:val="00E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BE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D3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2022-06-24T10:17:00Z</cp:lastPrinted>
  <dcterms:created xsi:type="dcterms:W3CDTF">2022-06-22T05:51:00Z</dcterms:created>
  <dcterms:modified xsi:type="dcterms:W3CDTF">2022-06-30T07:17:00Z</dcterms:modified>
</cp:coreProperties>
</file>