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D1E" w:rsidRPr="00152D1E" w:rsidRDefault="00152D1E" w:rsidP="00152D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2D1E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20700" cy="690880"/>
            <wp:effectExtent l="19050" t="0" r="0" b="0"/>
            <wp:docPr id="2" name="Рисунок 1" descr="вчА2145 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чА2145 01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D1E" w:rsidRPr="00152D1E" w:rsidRDefault="00152D1E" w:rsidP="00152D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2D1E">
        <w:rPr>
          <w:rFonts w:ascii="Times New Roman" w:hAnsi="Times New Roman" w:cs="Times New Roman"/>
          <w:b/>
          <w:bCs/>
          <w:sz w:val="24"/>
          <w:szCs w:val="24"/>
        </w:rPr>
        <w:t>УКРАЇНА</w:t>
      </w:r>
    </w:p>
    <w:p w:rsidR="00152D1E" w:rsidRPr="00152D1E" w:rsidRDefault="00152D1E" w:rsidP="00152D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2D1E">
        <w:rPr>
          <w:rFonts w:ascii="Times New Roman" w:hAnsi="Times New Roman" w:cs="Times New Roman"/>
          <w:b/>
          <w:bCs/>
          <w:sz w:val="24"/>
          <w:szCs w:val="24"/>
        </w:rPr>
        <w:t>ВИКОНАВЧИЙ КОМІТЕТ</w:t>
      </w:r>
    </w:p>
    <w:p w:rsidR="00152D1E" w:rsidRPr="00152D1E" w:rsidRDefault="00152D1E" w:rsidP="00152D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2D1E">
        <w:rPr>
          <w:rFonts w:ascii="Times New Roman" w:hAnsi="Times New Roman" w:cs="Times New Roman"/>
          <w:b/>
          <w:bCs/>
          <w:sz w:val="24"/>
          <w:szCs w:val="24"/>
        </w:rPr>
        <w:t xml:space="preserve">САФ’ЯНІВСЬКОЇ СІЛЬСЬКОЇ РАДИ </w:t>
      </w:r>
    </w:p>
    <w:p w:rsidR="00152D1E" w:rsidRPr="00152D1E" w:rsidRDefault="00152D1E" w:rsidP="00152D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2D1E">
        <w:rPr>
          <w:rFonts w:ascii="Times New Roman" w:hAnsi="Times New Roman" w:cs="Times New Roman"/>
          <w:b/>
          <w:bCs/>
          <w:sz w:val="24"/>
          <w:szCs w:val="24"/>
        </w:rPr>
        <w:t xml:space="preserve">ІЗМАЇЛЬСЬКОГО РАЙОНУ </w:t>
      </w:r>
    </w:p>
    <w:p w:rsidR="00152D1E" w:rsidRPr="00152D1E" w:rsidRDefault="00152D1E" w:rsidP="00152D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2D1E">
        <w:rPr>
          <w:rFonts w:ascii="Times New Roman" w:hAnsi="Times New Roman" w:cs="Times New Roman"/>
          <w:b/>
          <w:bCs/>
          <w:sz w:val="24"/>
          <w:szCs w:val="24"/>
        </w:rPr>
        <w:t>ОДЕСЬКОЇ ОБЛАСТІ</w:t>
      </w:r>
    </w:p>
    <w:p w:rsidR="00152D1E" w:rsidRPr="00152D1E" w:rsidRDefault="00152D1E" w:rsidP="00152D1E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52D1E" w:rsidRPr="00152D1E" w:rsidRDefault="00152D1E" w:rsidP="00152D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2D1E">
        <w:rPr>
          <w:rFonts w:ascii="Times New Roman" w:hAnsi="Times New Roman" w:cs="Times New Roman"/>
          <w:b/>
          <w:bCs/>
          <w:sz w:val="24"/>
          <w:szCs w:val="24"/>
        </w:rPr>
        <w:t xml:space="preserve">   РІШЕННЯ</w:t>
      </w:r>
    </w:p>
    <w:p w:rsidR="00152D1E" w:rsidRPr="00152D1E" w:rsidRDefault="00152D1E" w:rsidP="00152D1E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52D1E">
        <w:rPr>
          <w:rFonts w:ascii="Times New Roman" w:hAnsi="Times New Roman" w:cs="Times New Roman"/>
          <w:sz w:val="24"/>
          <w:szCs w:val="24"/>
        </w:rPr>
        <w:t xml:space="preserve">08 </w:t>
      </w:r>
      <w:r w:rsidR="00B21FAB">
        <w:rPr>
          <w:rFonts w:ascii="Times New Roman" w:hAnsi="Times New Roman" w:cs="Times New Roman"/>
          <w:sz w:val="24"/>
          <w:szCs w:val="24"/>
        </w:rPr>
        <w:t>вересня 2022 року</w:t>
      </w:r>
      <w:r w:rsidR="00B21FAB">
        <w:rPr>
          <w:rFonts w:ascii="Times New Roman" w:hAnsi="Times New Roman" w:cs="Times New Roman"/>
          <w:sz w:val="24"/>
          <w:szCs w:val="24"/>
        </w:rPr>
        <w:tab/>
      </w:r>
      <w:r w:rsidR="00B21FAB">
        <w:rPr>
          <w:rFonts w:ascii="Times New Roman" w:hAnsi="Times New Roman" w:cs="Times New Roman"/>
          <w:sz w:val="24"/>
          <w:szCs w:val="24"/>
        </w:rPr>
        <w:tab/>
      </w:r>
      <w:r w:rsidR="00B21FAB">
        <w:rPr>
          <w:rFonts w:ascii="Times New Roman" w:hAnsi="Times New Roman" w:cs="Times New Roman"/>
          <w:sz w:val="24"/>
          <w:szCs w:val="24"/>
        </w:rPr>
        <w:tab/>
      </w:r>
      <w:r w:rsidR="00B21FAB">
        <w:rPr>
          <w:rFonts w:ascii="Times New Roman" w:hAnsi="Times New Roman" w:cs="Times New Roman"/>
          <w:sz w:val="24"/>
          <w:szCs w:val="24"/>
        </w:rPr>
        <w:tab/>
      </w:r>
      <w:r w:rsidR="00B21FAB">
        <w:rPr>
          <w:rFonts w:ascii="Times New Roman" w:hAnsi="Times New Roman" w:cs="Times New Roman"/>
          <w:sz w:val="24"/>
          <w:szCs w:val="24"/>
        </w:rPr>
        <w:tab/>
      </w:r>
      <w:r w:rsidR="00B21FAB">
        <w:rPr>
          <w:rFonts w:ascii="Times New Roman" w:hAnsi="Times New Roman" w:cs="Times New Roman"/>
          <w:sz w:val="24"/>
          <w:szCs w:val="24"/>
        </w:rPr>
        <w:tab/>
      </w:r>
      <w:r w:rsidR="00B21FAB">
        <w:rPr>
          <w:rFonts w:ascii="Times New Roman" w:hAnsi="Times New Roman" w:cs="Times New Roman"/>
          <w:sz w:val="24"/>
          <w:szCs w:val="24"/>
        </w:rPr>
        <w:tab/>
      </w:r>
      <w:r w:rsidR="00B21FAB">
        <w:rPr>
          <w:rFonts w:ascii="Times New Roman" w:hAnsi="Times New Roman" w:cs="Times New Roman"/>
          <w:sz w:val="24"/>
          <w:szCs w:val="24"/>
        </w:rPr>
        <w:tab/>
      </w:r>
      <w:r w:rsidR="00B21FAB">
        <w:rPr>
          <w:rFonts w:ascii="Times New Roman" w:hAnsi="Times New Roman" w:cs="Times New Roman"/>
          <w:sz w:val="24"/>
          <w:szCs w:val="24"/>
        </w:rPr>
        <w:tab/>
      </w:r>
      <w:r w:rsidRPr="00152D1E">
        <w:rPr>
          <w:rFonts w:ascii="Times New Roman" w:hAnsi="Times New Roman" w:cs="Times New Roman"/>
          <w:sz w:val="24"/>
          <w:szCs w:val="24"/>
        </w:rPr>
        <w:t xml:space="preserve"> № </w:t>
      </w:r>
      <w:r w:rsidR="00B21FAB">
        <w:rPr>
          <w:rFonts w:ascii="Times New Roman" w:hAnsi="Times New Roman" w:cs="Times New Roman"/>
          <w:sz w:val="24"/>
          <w:szCs w:val="24"/>
        </w:rPr>
        <w:t>176</w:t>
      </w:r>
      <w:r w:rsidR="000A7A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2D1E" w:rsidRDefault="00152D1E" w:rsidP="00CC3951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CC3951" w:rsidRPr="00152D1E" w:rsidRDefault="00CC3951" w:rsidP="00152D1E">
      <w:pPr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152D1E">
        <w:rPr>
          <w:rFonts w:ascii="Times New Roman" w:hAnsi="Times New Roman" w:cs="Times New Roman"/>
          <w:b/>
          <w:sz w:val="24"/>
          <w:szCs w:val="24"/>
        </w:rPr>
        <w:t>Про затвердження</w:t>
      </w:r>
      <w:r w:rsidR="00152D1E" w:rsidRPr="00152D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2D1E">
        <w:rPr>
          <w:rFonts w:ascii="Times New Roman" w:hAnsi="Times New Roman" w:cs="Times New Roman"/>
          <w:b/>
          <w:sz w:val="24"/>
          <w:szCs w:val="24"/>
        </w:rPr>
        <w:t>реєстру</w:t>
      </w:r>
      <w:r w:rsidR="00152D1E" w:rsidRPr="00152D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2D1E">
        <w:rPr>
          <w:rFonts w:ascii="Times New Roman" w:hAnsi="Times New Roman" w:cs="Times New Roman"/>
          <w:b/>
          <w:sz w:val="24"/>
          <w:szCs w:val="24"/>
        </w:rPr>
        <w:t>жилих</w:t>
      </w:r>
      <w:r w:rsidR="00152D1E" w:rsidRPr="00152D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2D1E">
        <w:rPr>
          <w:rFonts w:ascii="Times New Roman" w:hAnsi="Times New Roman" w:cs="Times New Roman"/>
          <w:b/>
          <w:sz w:val="24"/>
          <w:szCs w:val="24"/>
        </w:rPr>
        <w:t>приміщень,</w:t>
      </w:r>
    </w:p>
    <w:p w:rsidR="00152D1E" w:rsidRPr="00152D1E" w:rsidRDefault="00CC3951" w:rsidP="00152D1E">
      <w:pPr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152D1E">
        <w:rPr>
          <w:rFonts w:ascii="Times New Roman" w:hAnsi="Times New Roman" w:cs="Times New Roman"/>
          <w:b/>
          <w:sz w:val="24"/>
          <w:szCs w:val="24"/>
        </w:rPr>
        <w:t>доступних для безоплатного</w:t>
      </w:r>
      <w:r w:rsidR="00152D1E" w:rsidRPr="00152D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2D1E">
        <w:rPr>
          <w:rFonts w:ascii="Times New Roman" w:hAnsi="Times New Roman" w:cs="Times New Roman"/>
          <w:b/>
          <w:sz w:val="24"/>
          <w:szCs w:val="24"/>
        </w:rPr>
        <w:t>розміщення</w:t>
      </w:r>
      <w:r w:rsidR="00152D1E" w:rsidRPr="00152D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2D1E">
        <w:rPr>
          <w:rFonts w:ascii="Times New Roman" w:hAnsi="Times New Roman" w:cs="Times New Roman"/>
          <w:b/>
          <w:sz w:val="24"/>
          <w:szCs w:val="24"/>
        </w:rPr>
        <w:t>внутрішньо</w:t>
      </w:r>
      <w:r w:rsidR="00152D1E" w:rsidRPr="00152D1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52D1E" w:rsidRPr="00152D1E" w:rsidRDefault="00CC3951" w:rsidP="00152D1E">
      <w:pPr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152D1E">
        <w:rPr>
          <w:rFonts w:ascii="Times New Roman" w:hAnsi="Times New Roman" w:cs="Times New Roman"/>
          <w:b/>
          <w:sz w:val="24"/>
          <w:szCs w:val="24"/>
        </w:rPr>
        <w:t>переміщених</w:t>
      </w:r>
      <w:r w:rsidR="00152D1E" w:rsidRPr="00152D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2D1E">
        <w:rPr>
          <w:rFonts w:ascii="Times New Roman" w:hAnsi="Times New Roman" w:cs="Times New Roman"/>
          <w:b/>
          <w:sz w:val="24"/>
          <w:szCs w:val="24"/>
        </w:rPr>
        <w:t xml:space="preserve">осіб у </w:t>
      </w:r>
      <w:r w:rsidR="00B21FAB">
        <w:rPr>
          <w:rFonts w:ascii="Times New Roman" w:hAnsi="Times New Roman" w:cs="Times New Roman"/>
          <w:b/>
          <w:sz w:val="24"/>
          <w:szCs w:val="24"/>
        </w:rPr>
        <w:t>серпні</w:t>
      </w:r>
      <w:r w:rsidRPr="00152D1E">
        <w:rPr>
          <w:rFonts w:ascii="Times New Roman" w:hAnsi="Times New Roman" w:cs="Times New Roman"/>
          <w:b/>
          <w:sz w:val="24"/>
          <w:szCs w:val="24"/>
        </w:rPr>
        <w:t xml:space="preserve"> 2022 року</w:t>
      </w:r>
      <w:r w:rsidR="00152D1E" w:rsidRPr="00152D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2D1E">
        <w:rPr>
          <w:rFonts w:ascii="Times New Roman" w:hAnsi="Times New Roman" w:cs="Times New Roman"/>
          <w:b/>
          <w:sz w:val="24"/>
          <w:szCs w:val="24"/>
        </w:rPr>
        <w:t>на території</w:t>
      </w:r>
      <w:r w:rsidR="00152D1E" w:rsidRPr="00152D1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C3951" w:rsidRPr="00152D1E" w:rsidRDefault="00CC3951" w:rsidP="00152D1E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52D1E">
        <w:rPr>
          <w:rFonts w:ascii="Times New Roman" w:hAnsi="Times New Roman" w:cs="Times New Roman"/>
          <w:b/>
          <w:sz w:val="24"/>
          <w:szCs w:val="24"/>
        </w:rPr>
        <w:t>Саф'янівської</w:t>
      </w:r>
      <w:r w:rsidR="00152D1E" w:rsidRPr="00152D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2D1E">
        <w:rPr>
          <w:rFonts w:ascii="Times New Roman" w:hAnsi="Times New Roman" w:cs="Times New Roman"/>
          <w:b/>
          <w:sz w:val="24"/>
          <w:szCs w:val="24"/>
        </w:rPr>
        <w:t>сільської ради Ізмаїльського району Одеської</w:t>
      </w:r>
      <w:r w:rsidR="00152D1E" w:rsidRPr="00152D1E">
        <w:rPr>
          <w:rFonts w:ascii="Times New Roman" w:hAnsi="Times New Roman" w:cs="Times New Roman"/>
          <w:b/>
          <w:sz w:val="24"/>
          <w:szCs w:val="24"/>
        </w:rPr>
        <w:t xml:space="preserve"> області</w:t>
      </w:r>
    </w:p>
    <w:p w:rsidR="00CC3951" w:rsidRPr="00152D1E" w:rsidRDefault="00CC3951" w:rsidP="00152D1E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152D1E" w:rsidRDefault="00CC3951" w:rsidP="00CC395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52D1E">
        <w:rPr>
          <w:rFonts w:ascii="Times New Roman" w:hAnsi="Times New Roman" w:cs="Times New Roman"/>
          <w:sz w:val="24"/>
          <w:szCs w:val="24"/>
        </w:rPr>
        <w:t>Відповідно до ст.34,40,52,59 Закону України «Про місцеве</w:t>
      </w:r>
      <w:r w:rsidR="00152D1E">
        <w:rPr>
          <w:rFonts w:ascii="Times New Roman" w:hAnsi="Times New Roman" w:cs="Times New Roman"/>
          <w:sz w:val="24"/>
          <w:szCs w:val="24"/>
        </w:rPr>
        <w:t xml:space="preserve"> </w:t>
      </w:r>
      <w:r w:rsidRPr="00152D1E">
        <w:rPr>
          <w:rFonts w:ascii="Times New Roman" w:hAnsi="Times New Roman" w:cs="Times New Roman"/>
          <w:sz w:val="24"/>
          <w:szCs w:val="24"/>
        </w:rPr>
        <w:t>самоврядування в Україні» від 21.05.1997 року № 280/97 ВР, Постанови Кабінету</w:t>
      </w:r>
      <w:r w:rsidR="00152D1E">
        <w:rPr>
          <w:rFonts w:ascii="Times New Roman" w:hAnsi="Times New Roman" w:cs="Times New Roman"/>
          <w:sz w:val="24"/>
          <w:szCs w:val="24"/>
        </w:rPr>
        <w:t xml:space="preserve"> </w:t>
      </w:r>
      <w:r w:rsidRPr="00152D1E">
        <w:rPr>
          <w:rFonts w:ascii="Times New Roman" w:hAnsi="Times New Roman" w:cs="Times New Roman"/>
          <w:sz w:val="24"/>
          <w:szCs w:val="24"/>
        </w:rPr>
        <w:t>Міністрів</w:t>
      </w:r>
      <w:r w:rsidR="00152D1E">
        <w:rPr>
          <w:rFonts w:ascii="Times New Roman" w:hAnsi="Times New Roman" w:cs="Times New Roman"/>
          <w:sz w:val="24"/>
          <w:szCs w:val="24"/>
        </w:rPr>
        <w:t xml:space="preserve"> </w:t>
      </w:r>
      <w:r w:rsidRPr="00152D1E">
        <w:rPr>
          <w:rFonts w:ascii="Times New Roman" w:hAnsi="Times New Roman" w:cs="Times New Roman"/>
          <w:sz w:val="24"/>
          <w:szCs w:val="24"/>
        </w:rPr>
        <w:t>України № 332 від 20 березня 2022 року «Деякі</w:t>
      </w:r>
      <w:r w:rsidR="00152D1E">
        <w:rPr>
          <w:rFonts w:ascii="Times New Roman" w:hAnsi="Times New Roman" w:cs="Times New Roman"/>
          <w:sz w:val="24"/>
          <w:szCs w:val="24"/>
        </w:rPr>
        <w:t xml:space="preserve"> </w:t>
      </w:r>
      <w:r w:rsidRPr="00152D1E">
        <w:rPr>
          <w:rFonts w:ascii="Times New Roman" w:hAnsi="Times New Roman" w:cs="Times New Roman"/>
          <w:sz w:val="24"/>
          <w:szCs w:val="24"/>
        </w:rPr>
        <w:t>питання</w:t>
      </w:r>
      <w:r w:rsidR="00152D1E">
        <w:rPr>
          <w:rFonts w:ascii="Times New Roman" w:hAnsi="Times New Roman" w:cs="Times New Roman"/>
          <w:sz w:val="24"/>
          <w:szCs w:val="24"/>
        </w:rPr>
        <w:t xml:space="preserve"> </w:t>
      </w:r>
      <w:r w:rsidRPr="00152D1E">
        <w:rPr>
          <w:rFonts w:ascii="Times New Roman" w:hAnsi="Times New Roman" w:cs="Times New Roman"/>
          <w:sz w:val="24"/>
          <w:szCs w:val="24"/>
        </w:rPr>
        <w:t>виплати</w:t>
      </w:r>
      <w:r w:rsidR="00152D1E">
        <w:rPr>
          <w:rFonts w:ascii="Times New Roman" w:hAnsi="Times New Roman" w:cs="Times New Roman"/>
          <w:sz w:val="24"/>
          <w:szCs w:val="24"/>
        </w:rPr>
        <w:t xml:space="preserve"> </w:t>
      </w:r>
      <w:r w:rsidRPr="00152D1E">
        <w:rPr>
          <w:rFonts w:ascii="Times New Roman" w:hAnsi="Times New Roman" w:cs="Times New Roman"/>
          <w:sz w:val="24"/>
          <w:szCs w:val="24"/>
        </w:rPr>
        <w:t>допомоги на проживання</w:t>
      </w:r>
      <w:r w:rsidR="00152D1E">
        <w:rPr>
          <w:rFonts w:ascii="Times New Roman" w:hAnsi="Times New Roman" w:cs="Times New Roman"/>
          <w:sz w:val="24"/>
          <w:szCs w:val="24"/>
        </w:rPr>
        <w:t xml:space="preserve"> </w:t>
      </w:r>
      <w:r w:rsidRPr="00152D1E">
        <w:rPr>
          <w:rFonts w:ascii="Times New Roman" w:hAnsi="Times New Roman" w:cs="Times New Roman"/>
          <w:sz w:val="24"/>
          <w:szCs w:val="24"/>
        </w:rPr>
        <w:t>внутрішньо</w:t>
      </w:r>
      <w:r w:rsidR="00152D1E">
        <w:rPr>
          <w:rFonts w:ascii="Times New Roman" w:hAnsi="Times New Roman" w:cs="Times New Roman"/>
          <w:sz w:val="24"/>
          <w:szCs w:val="24"/>
        </w:rPr>
        <w:t xml:space="preserve"> </w:t>
      </w:r>
      <w:r w:rsidRPr="00152D1E">
        <w:rPr>
          <w:rFonts w:ascii="Times New Roman" w:hAnsi="Times New Roman" w:cs="Times New Roman"/>
          <w:sz w:val="24"/>
          <w:szCs w:val="24"/>
        </w:rPr>
        <w:t>переміщеним особам», Постанови Кабінету</w:t>
      </w:r>
      <w:r w:rsidR="00152D1E">
        <w:rPr>
          <w:rFonts w:ascii="Times New Roman" w:hAnsi="Times New Roman" w:cs="Times New Roman"/>
          <w:sz w:val="24"/>
          <w:szCs w:val="24"/>
        </w:rPr>
        <w:t xml:space="preserve"> </w:t>
      </w:r>
      <w:r w:rsidRPr="00152D1E">
        <w:rPr>
          <w:rFonts w:ascii="Times New Roman" w:hAnsi="Times New Roman" w:cs="Times New Roman"/>
          <w:sz w:val="24"/>
          <w:szCs w:val="24"/>
        </w:rPr>
        <w:t>Міністрів</w:t>
      </w:r>
      <w:r w:rsidR="00152D1E">
        <w:rPr>
          <w:rFonts w:ascii="Times New Roman" w:hAnsi="Times New Roman" w:cs="Times New Roman"/>
          <w:sz w:val="24"/>
          <w:szCs w:val="24"/>
        </w:rPr>
        <w:t xml:space="preserve"> </w:t>
      </w:r>
      <w:r w:rsidRPr="00152D1E">
        <w:rPr>
          <w:rFonts w:ascii="Times New Roman" w:hAnsi="Times New Roman" w:cs="Times New Roman"/>
          <w:sz w:val="24"/>
          <w:szCs w:val="24"/>
        </w:rPr>
        <w:t>України № 333 від 19 березня 2022 року «Про затвердження Порядку компенсації</w:t>
      </w:r>
      <w:r w:rsidR="00152D1E">
        <w:rPr>
          <w:rFonts w:ascii="Times New Roman" w:hAnsi="Times New Roman" w:cs="Times New Roman"/>
          <w:sz w:val="24"/>
          <w:szCs w:val="24"/>
        </w:rPr>
        <w:t xml:space="preserve"> </w:t>
      </w:r>
      <w:r w:rsidRPr="00152D1E">
        <w:rPr>
          <w:rFonts w:ascii="Times New Roman" w:hAnsi="Times New Roman" w:cs="Times New Roman"/>
          <w:sz w:val="24"/>
          <w:szCs w:val="24"/>
        </w:rPr>
        <w:t>витрат на тимчасове</w:t>
      </w:r>
      <w:r w:rsidR="00152D1E">
        <w:rPr>
          <w:rFonts w:ascii="Times New Roman" w:hAnsi="Times New Roman" w:cs="Times New Roman"/>
          <w:sz w:val="24"/>
          <w:szCs w:val="24"/>
        </w:rPr>
        <w:t xml:space="preserve"> </w:t>
      </w:r>
      <w:r w:rsidRPr="00152D1E">
        <w:rPr>
          <w:rFonts w:ascii="Times New Roman" w:hAnsi="Times New Roman" w:cs="Times New Roman"/>
          <w:sz w:val="24"/>
          <w:szCs w:val="24"/>
        </w:rPr>
        <w:t>розміщення</w:t>
      </w:r>
      <w:r w:rsidR="00152D1E">
        <w:rPr>
          <w:rFonts w:ascii="Times New Roman" w:hAnsi="Times New Roman" w:cs="Times New Roman"/>
          <w:sz w:val="24"/>
          <w:szCs w:val="24"/>
        </w:rPr>
        <w:t xml:space="preserve"> </w:t>
      </w:r>
      <w:r w:rsidRPr="00152D1E">
        <w:rPr>
          <w:rFonts w:ascii="Times New Roman" w:hAnsi="Times New Roman" w:cs="Times New Roman"/>
          <w:sz w:val="24"/>
          <w:szCs w:val="24"/>
        </w:rPr>
        <w:t>внутрішньо</w:t>
      </w:r>
      <w:r w:rsidR="00152D1E">
        <w:rPr>
          <w:rFonts w:ascii="Times New Roman" w:hAnsi="Times New Roman" w:cs="Times New Roman"/>
          <w:sz w:val="24"/>
          <w:szCs w:val="24"/>
        </w:rPr>
        <w:t xml:space="preserve"> </w:t>
      </w:r>
      <w:r w:rsidRPr="00152D1E">
        <w:rPr>
          <w:rFonts w:ascii="Times New Roman" w:hAnsi="Times New Roman" w:cs="Times New Roman"/>
          <w:sz w:val="24"/>
          <w:szCs w:val="24"/>
        </w:rPr>
        <w:t>переміщених</w:t>
      </w:r>
      <w:r w:rsidR="00152D1E">
        <w:rPr>
          <w:rFonts w:ascii="Times New Roman" w:hAnsi="Times New Roman" w:cs="Times New Roman"/>
          <w:sz w:val="24"/>
          <w:szCs w:val="24"/>
        </w:rPr>
        <w:t xml:space="preserve"> </w:t>
      </w:r>
      <w:r w:rsidRPr="00152D1E">
        <w:rPr>
          <w:rFonts w:ascii="Times New Roman" w:hAnsi="Times New Roman" w:cs="Times New Roman"/>
          <w:sz w:val="24"/>
          <w:szCs w:val="24"/>
        </w:rPr>
        <w:t>осіб, які</w:t>
      </w:r>
      <w:r w:rsidR="00152D1E">
        <w:rPr>
          <w:rFonts w:ascii="Times New Roman" w:hAnsi="Times New Roman" w:cs="Times New Roman"/>
          <w:sz w:val="24"/>
          <w:szCs w:val="24"/>
        </w:rPr>
        <w:t xml:space="preserve"> </w:t>
      </w:r>
      <w:r w:rsidRPr="00152D1E">
        <w:rPr>
          <w:rFonts w:ascii="Times New Roman" w:hAnsi="Times New Roman" w:cs="Times New Roman"/>
          <w:sz w:val="24"/>
          <w:szCs w:val="24"/>
        </w:rPr>
        <w:t>перемістилися у період</w:t>
      </w:r>
      <w:r w:rsidR="00152D1E">
        <w:rPr>
          <w:rFonts w:ascii="Times New Roman" w:hAnsi="Times New Roman" w:cs="Times New Roman"/>
          <w:sz w:val="24"/>
          <w:szCs w:val="24"/>
        </w:rPr>
        <w:t xml:space="preserve"> </w:t>
      </w:r>
      <w:r w:rsidRPr="00152D1E">
        <w:rPr>
          <w:rFonts w:ascii="Times New Roman" w:hAnsi="Times New Roman" w:cs="Times New Roman"/>
          <w:sz w:val="24"/>
          <w:szCs w:val="24"/>
        </w:rPr>
        <w:t xml:space="preserve">воєнного часу і не </w:t>
      </w:r>
      <w:r w:rsidR="00152D1E">
        <w:rPr>
          <w:rFonts w:ascii="Times New Roman" w:hAnsi="Times New Roman" w:cs="Times New Roman"/>
          <w:sz w:val="24"/>
          <w:szCs w:val="24"/>
        </w:rPr>
        <w:t xml:space="preserve">отримують </w:t>
      </w:r>
      <w:r w:rsidRPr="00152D1E">
        <w:rPr>
          <w:rFonts w:ascii="Times New Roman" w:hAnsi="Times New Roman" w:cs="Times New Roman"/>
          <w:sz w:val="24"/>
          <w:szCs w:val="24"/>
        </w:rPr>
        <w:t>щомісячної</w:t>
      </w:r>
      <w:r w:rsidR="00152D1E">
        <w:rPr>
          <w:rFonts w:ascii="Times New Roman" w:hAnsi="Times New Roman" w:cs="Times New Roman"/>
          <w:sz w:val="24"/>
          <w:szCs w:val="24"/>
        </w:rPr>
        <w:t xml:space="preserve"> </w:t>
      </w:r>
      <w:r w:rsidRPr="00152D1E">
        <w:rPr>
          <w:rFonts w:ascii="Times New Roman" w:hAnsi="Times New Roman" w:cs="Times New Roman"/>
          <w:sz w:val="24"/>
          <w:szCs w:val="24"/>
        </w:rPr>
        <w:t>адресної</w:t>
      </w:r>
      <w:r w:rsidR="00152D1E">
        <w:rPr>
          <w:rFonts w:ascii="Times New Roman" w:hAnsi="Times New Roman" w:cs="Times New Roman"/>
          <w:sz w:val="24"/>
          <w:szCs w:val="24"/>
        </w:rPr>
        <w:t xml:space="preserve"> </w:t>
      </w:r>
      <w:r w:rsidRPr="00152D1E">
        <w:rPr>
          <w:rFonts w:ascii="Times New Roman" w:hAnsi="Times New Roman" w:cs="Times New Roman"/>
          <w:sz w:val="24"/>
          <w:szCs w:val="24"/>
        </w:rPr>
        <w:t>допомоги</w:t>
      </w:r>
      <w:r w:rsidR="00152D1E">
        <w:rPr>
          <w:rFonts w:ascii="Times New Roman" w:hAnsi="Times New Roman" w:cs="Times New Roman"/>
          <w:sz w:val="24"/>
          <w:szCs w:val="24"/>
        </w:rPr>
        <w:t xml:space="preserve"> </w:t>
      </w:r>
      <w:r w:rsidRPr="00152D1E">
        <w:rPr>
          <w:rFonts w:ascii="Times New Roman" w:hAnsi="Times New Roman" w:cs="Times New Roman"/>
          <w:sz w:val="24"/>
          <w:szCs w:val="24"/>
        </w:rPr>
        <w:t>внутрішньо</w:t>
      </w:r>
      <w:r w:rsidR="00152D1E">
        <w:rPr>
          <w:rFonts w:ascii="Times New Roman" w:hAnsi="Times New Roman" w:cs="Times New Roman"/>
          <w:sz w:val="24"/>
          <w:szCs w:val="24"/>
        </w:rPr>
        <w:t xml:space="preserve"> </w:t>
      </w:r>
      <w:r w:rsidRPr="00152D1E">
        <w:rPr>
          <w:rFonts w:ascii="Times New Roman" w:hAnsi="Times New Roman" w:cs="Times New Roman"/>
          <w:sz w:val="24"/>
          <w:szCs w:val="24"/>
        </w:rPr>
        <w:t>переміщеним особам для покриття</w:t>
      </w:r>
      <w:r w:rsidR="00152D1E">
        <w:rPr>
          <w:rFonts w:ascii="Times New Roman" w:hAnsi="Times New Roman" w:cs="Times New Roman"/>
          <w:sz w:val="24"/>
          <w:szCs w:val="24"/>
        </w:rPr>
        <w:t xml:space="preserve"> </w:t>
      </w:r>
      <w:r w:rsidRPr="00152D1E">
        <w:rPr>
          <w:rFonts w:ascii="Times New Roman" w:hAnsi="Times New Roman" w:cs="Times New Roman"/>
          <w:sz w:val="24"/>
          <w:szCs w:val="24"/>
        </w:rPr>
        <w:t xml:space="preserve">витрат на проживання , в тому числі на оплату </w:t>
      </w:r>
      <w:proofErr w:type="spellStart"/>
      <w:r w:rsidRPr="00152D1E">
        <w:rPr>
          <w:rFonts w:ascii="Times New Roman" w:hAnsi="Times New Roman" w:cs="Times New Roman"/>
          <w:sz w:val="24"/>
          <w:szCs w:val="24"/>
        </w:rPr>
        <w:t>житлово</w:t>
      </w:r>
      <w:proofErr w:type="spellEnd"/>
      <w:r w:rsidRPr="00152D1E">
        <w:rPr>
          <w:rFonts w:ascii="Times New Roman" w:hAnsi="Times New Roman" w:cs="Times New Roman"/>
          <w:sz w:val="24"/>
          <w:szCs w:val="24"/>
        </w:rPr>
        <w:t xml:space="preserve"> –</w:t>
      </w:r>
      <w:r w:rsidR="00152D1E">
        <w:rPr>
          <w:rFonts w:ascii="Times New Roman" w:hAnsi="Times New Roman" w:cs="Times New Roman"/>
          <w:sz w:val="24"/>
          <w:szCs w:val="24"/>
        </w:rPr>
        <w:t xml:space="preserve"> </w:t>
      </w:r>
      <w:r w:rsidRPr="00152D1E">
        <w:rPr>
          <w:rFonts w:ascii="Times New Roman" w:hAnsi="Times New Roman" w:cs="Times New Roman"/>
          <w:sz w:val="24"/>
          <w:szCs w:val="24"/>
        </w:rPr>
        <w:t>комунальних</w:t>
      </w:r>
      <w:r w:rsidR="00152D1E">
        <w:rPr>
          <w:rFonts w:ascii="Times New Roman" w:hAnsi="Times New Roman" w:cs="Times New Roman"/>
          <w:sz w:val="24"/>
          <w:szCs w:val="24"/>
        </w:rPr>
        <w:t xml:space="preserve"> </w:t>
      </w:r>
      <w:r w:rsidRPr="00152D1E">
        <w:rPr>
          <w:rFonts w:ascii="Times New Roman" w:hAnsi="Times New Roman" w:cs="Times New Roman"/>
          <w:sz w:val="24"/>
          <w:szCs w:val="24"/>
        </w:rPr>
        <w:t>послуг»</w:t>
      </w:r>
      <w:r w:rsidR="008F6CD8">
        <w:rPr>
          <w:rFonts w:ascii="Times New Roman" w:hAnsi="Times New Roman" w:cs="Times New Roman"/>
          <w:sz w:val="24"/>
          <w:szCs w:val="24"/>
        </w:rPr>
        <w:t xml:space="preserve"> </w:t>
      </w:r>
      <w:r w:rsidRPr="00152D1E">
        <w:rPr>
          <w:rFonts w:ascii="Times New Roman" w:hAnsi="Times New Roman" w:cs="Times New Roman"/>
          <w:sz w:val="24"/>
          <w:szCs w:val="24"/>
        </w:rPr>
        <w:t xml:space="preserve">( в редакції постанови Кабінету Міністрів України від 29.04.2022 року № 490) у </w:t>
      </w:r>
      <w:r w:rsidR="00B21FAB">
        <w:rPr>
          <w:rFonts w:ascii="Times New Roman" w:hAnsi="Times New Roman" w:cs="Times New Roman"/>
          <w:sz w:val="24"/>
          <w:szCs w:val="24"/>
        </w:rPr>
        <w:t>серпні</w:t>
      </w:r>
      <w:r w:rsidRPr="00152D1E">
        <w:rPr>
          <w:rFonts w:ascii="Times New Roman" w:hAnsi="Times New Roman" w:cs="Times New Roman"/>
          <w:sz w:val="24"/>
          <w:szCs w:val="24"/>
        </w:rPr>
        <w:t xml:space="preserve"> 2022 року, виконавчий</w:t>
      </w:r>
      <w:r w:rsidR="00152D1E">
        <w:rPr>
          <w:rFonts w:ascii="Times New Roman" w:hAnsi="Times New Roman" w:cs="Times New Roman"/>
          <w:sz w:val="24"/>
          <w:szCs w:val="24"/>
        </w:rPr>
        <w:t xml:space="preserve"> </w:t>
      </w:r>
      <w:r w:rsidRPr="00152D1E">
        <w:rPr>
          <w:rFonts w:ascii="Times New Roman" w:hAnsi="Times New Roman" w:cs="Times New Roman"/>
          <w:sz w:val="24"/>
          <w:szCs w:val="24"/>
        </w:rPr>
        <w:t>комітет</w:t>
      </w:r>
      <w:r w:rsidR="00152D1E">
        <w:rPr>
          <w:rFonts w:ascii="Times New Roman" w:hAnsi="Times New Roman" w:cs="Times New Roman"/>
          <w:sz w:val="24"/>
          <w:szCs w:val="24"/>
        </w:rPr>
        <w:t xml:space="preserve"> </w:t>
      </w:r>
      <w:r w:rsidRPr="00152D1E">
        <w:rPr>
          <w:rFonts w:ascii="Times New Roman" w:hAnsi="Times New Roman" w:cs="Times New Roman"/>
          <w:sz w:val="24"/>
          <w:szCs w:val="24"/>
        </w:rPr>
        <w:t>Саф'янівської</w:t>
      </w:r>
      <w:r w:rsidR="00152D1E">
        <w:rPr>
          <w:rFonts w:ascii="Times New Roman" w:hAnsi="Times New Roman" w:cs="Times New Roman"/>
          <w:sz w:val="24"/>
          <w:szCs w:val="24"/>
        </w:rPr>
        <w:t xml:space="preserve"> </w:t>
      </w:r>
      <w:r w:rsidRPr="00152D1E">
        <w:rPr>
          <w:rFonts w:ascii="Times New Roman" w:hAnsi="Times New Roman" w:cs="Times New Roman"/>
          <w:sz w:val="24"/>
          <w:szCs w:val="24"/>
        </w:rPr>
        <w:t>сільської ради Ізмаїльського району Одеської</w:t>
      </w:r>
      <w:r w:rsidR="00152D1E">
        <w:rPr>
          <w:rFonts w:ascii="Times New Roman" w:hAnsi="Times New Roman" w:cs="Times New Roman"/>
          <w:sz w:val="24"/>
          <w:szCs w:val="24"/>
        </w:rPr>
        <w:t xml:space="preserve"> </w:t>
      </w:r>
      <w:r w:rsidRPr="00152D1E">
        <w:rPr>
          <w:rFonts w:ascii="Times New Roman" w:hAnsi="Times New Roman" w:cs="Times New Roman"/>
          <w:sz w:val="24"/>
          <w:szCs w:val="24"/>
        </w:rPr>
        <w:t>області</w:t>
      </w:r>
      <w:r w:rsidR="00152D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3951" w:rsidRPr="00152D1E" w:rsidRDefault="00152D1E" w:rsidP="00152D1E">
      <w:pPr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ВИРІШИВ</w:t>
      </w:r>
      <w:r w:rsidR="00CC3951" w:rsidRPr="00152D1E">
        <w:rPr>
          <w:rFonts w:ascii="Times New Roman" w:hAnsi="Times New Roman" w:cs="Times New Roman"/>
          <w:b/>
          <w:sz w:val="24"/>
          <w:szCs w:val="24"/>
        </w:rPr>
        <w:t>:</w:t>
      </w:r>
    </w:p>
    <w:p w:rsidR="00CC3951" w:rsidRPr="00152D1E" w:rsidRDefault="00CC3951" w:rsidP="00152D1E">
      <w:pPr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CC3951" w:rsidRPr="00152D1E" w:rsidRDefault="00CC3951" w:rsidP="00152D1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D1E">
        <w:rPr>
          <w:rFonts w:ascii="Times New Roman" w:hAnsi="Times New Roman" w:cs="Times New Roman"/>
          <w:sz w:val="24"/>
          <w:szCs w:val="24"/>
        </w:rPr>
        <w:t>Затвердити</w:t>
      </w:r>
      <w:r w:rsidR="00152D1E">
        <w:rPr>
          <w:rFonts w:ascii="Times New Roman" w:hAnsi="Times New Roman" w:cs="Times New Roman"/>
          <w:sz w:val="24"/>
          <w:szCs w:val="24"/>
        </w:rPr>
        <w:t xml:space="preserve"> </w:t>
      </w:r>
      <w:r w:rsidRPr="00152D1E">
        <w:rPr>
          <w:rFonts w:ascii="Times New Roman" w:hAnsi="Times New Roman" w:cs="Times New Roman"/>
          <w:sz w:val="24"/>
          <w:szCs w:val="24"/>
        </w:rPr>
        <w:t>реєстр</w:t>
      </w:r>
      <w:r w:rsidR="00152D1E">
        <w:rPr>
          <w:rFonts w:ascii="Times New Roman" w:hAnsi="Times New Roman" w:cs="Times New Roman"/>
          <w:sz w:val="24"/>
          <w:szCs w:val="24"/>
        </w:rPr>
        <w:t xml:space="preserve"> </w:t>
      </w:r>
      <w:r w:rsidRPr="00152D1E">
        <w:rPr>
          <w:rFonts w:ascii="Times New Roman" w:hAnsi="Times New Roman" w:cs="Times New Roman"/>
          <w:sz w:val="24"/>
          <w:szCs w:val="24"/>
        </w:rPr>
        <w:t>жилих</w:t>
      </w:r>
      <w:r w:rsidR="00152D1E">
        <w:rPr>
          <w:rFonts w:ascii="Times New Roman" w:hAnsi="Times New Roman" w:cs="Times New Roman"/>
          <w:sz w:val="24"/>
          <w:szCs w:val="24"/>
        </w:rPr>
        <w:t xml:space="preserve"> </w:t>
      </w:r>
      <w:r w:rsidRPr="00152D1E">
        <w:rPr>
          <w:rFonts w:ascii="Times New Roman" w:hAnsi="Times New Roman" w:cs="Times New Roman"/>
          <w:sz w:val="24"/>
          <w:szCs w:val="24"/>
        </w:rPr>
        <w:t>приміщень, доступних для безоплатного</w:t>
      </w:r>
      <w:r w:rsidR="00152D1E">
        <w:rPr>
          <w:rFonts w:ascii="Times New Roman" w:hAnsi="Times New Roman" w:cs="Times New Roman"/>
          <w:sz w:val="24"/>
          <w:szCs w:val="24"/>
        </w:rPr>
        <w:t xml:space="preserve"> </w:t>
      </w:r>
      <w:r w:rsidRPr="00152D1E">
        <w:rPr>
          <w:rFonts w:ascii="Times New Roman" w:hAnsi="Times New Roman" w:cs="Times New Roman"/>
          <w:sz w:val="24"/>
          <w:szCs w:val="24"/>
        </w:rPr>
        <w:t>розміщення</w:t>
      </w:r>
      <w:r w:rsidR="00152D1E">
        <w:rPr>
          <w:rFonts w:ascii="Times New Roman" w:hAnsi="Times New Roman" w:cs="Times New Roman"/>
          <w:sz w:val="24"/>
          <w:szCs w:val="24"/>
        </w:rPr>
        <w:t xml:space="preserve"> </w:t>
      </w:r>
      <w:r w:rsidRPr="00152D1E">
        <w:rPr>
          <w:rFonts w:ascii="Times New Roman" w:hAnsi="Times New Roman" w:cs="Times New Roman"/>
          <w:sz w:val="24"/>
          <w:szCs w:val="24"/>
        </w:rPr>
        <w:t>внутрішньо</w:t>
      </w:r>
      <w:r w:rsidR="00152D1E">
        <w:rPr>
          <w:rFonts w:ascii="Times New Roman" w:hAnsi="Times New Roman" w:cs="Times New Roman"/>
          <w:sz w:val="24"/>
          <w:szCs w:val="24"/>
        </w:rPr>
        <w:t xml:space="preserve"> </w:t>
      </w:r>
      <w:r w:rsidRPr="00152D1E">
        <w:rPr>
          <w:rFonts w:ascii="Times New Roman" w:hAnsi="Times New Roman" w:cs="Times New Roman"/>
          <w:sz w:val="24"/>
          <w:szCs w:val="24"/>
        </w:rPr>
        <w:t>переміщених</w:t>
      </w:r>
      <w:r w:rsidR="00152D1E">
        <w:rPr>
          <w:rFonts w:ascii="Times New Roman" w:hAnsi="Times New Roman" w:cs="Times New Roman"/>
          <w:sz w:val="24"/>
          <w:szCs w:val="24"/>
        </w:rPr>
        <w:t xml:space="preserve"> </w:t>
      </w:r>
      <w:r w:rsidRPr="00152D1E">
        <w:rPr>
          <w:rFonts w:ascii="Times New Roman" w:hAnsi="Times New Roman" w:cs="Times New Roman"/>
          <w:sz w:val="24"/>
          <w:szCs w:val="24"/>
        </w:rPr>
        <w:t>осіб на території</w:t>
      </w:r>
      <w:r w:rsidR="00152D1E">
        <w:rPr>
          <w:rFonts w:ascii="Times New Roman" w:hAnsi="Times New Roman" w:cs="Times New Roman"/>
          <w:sz w:val="24"/>
          <w:szCs w:val="24"/>
        </w:rPr>
        <w:t xml:space="preserve"> </w:t>
      </w:r>
      <w:r w:rsidRPr="00152D1E">
        <w:rPr>
          <w:rFonts w:ascii="Times New Roman" w:hAnsi="Times New Roman" w:cs="Times New Roman"/>
          <w:sz w:val="24"/>
          <w:szCs w:val="24"/>
        </w:rPr>
        <w:t>Саф'янівської</w:t>
      </w:r>
      <w:r w:rsidR="00152D1E">
        <w:rPr>
          <w:rFonts w:ascii="Times New Roman" w:hAnsi="Times New Roman" w:cs="Times New Roman"/>
          <w:sz w:val="24"/>
          <w:szCs w:val="24"/>
        </w:rPr>
        <w:t xml:space="preserve"> </w:t>
      </w:r>
      <w:r w:rsidRPr="00152D1E">
        <w:rPr>
          <w:rFonts w:ascii="Times New Roman" w:hAnsi="Times New Roman" w:cs="Times New Roman"/>
          <w:sz w:val="24"/>
          <w:szCs w:val="24"/>
        </w:rPr>
        <w:t>сільської ради Ізмаїльського району Одеської</w:t>
      </w:r>
      <w:r w:rsidR="00152D1E">
        <w:rPr>
          <w:rFonts w:ascii="Times New Roman" w:hAnsi="Times New Roman" w:cs="Times New Roman"/>
          <w:sz w:val="24"/>
          <w:szCs w:val="24"/>
        </w:rPr>
        <w:t xml:space="preserve"> </w:t>
      </w:r>
      <w:r w:rsidRPr="00152D1E">
        <w:rPr>
          <w:rFonts w:ascii="Times New Roman" w:hAnsi="Times New Roman" w:cs="Times New Roman"/>
          <w:sz w:val="24"/>
          <w:szCs w:val="24"/>
        </w:rPr>
        <w:t>області (додається).</w:t>
      </w:r>
    </w:p>
    <w:p w:rsidR="00CC3951" w:rsidRPr="00152D1E" w:rsidRDefault="00CC3951" w:rsidP="00CC395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2D1E">
        <w:rPr>
          <w:rFonts w:ascii="Times New Roman" w:hAnsi="Times New Roman" w:cs="Times New Roman"/>
          <w:sz w:val="24"/>
          <w:szCs w:val="24"/>
        </w:rPr>
        <w:t xml:space="preserve">Контроль за виконанням </w:t>
      </w:r>
      <w:r w:rsidR="00152D1E" w:rsidRPr="00152D1E">
        <w:rPr>
          <w:rFonts w:ascii="Times New Roman" w:hAnsi="Times New Roman" w:cs="Times New Roman"/>
          <w:sz w:val="24"/>
          <w:szCs w:val="24"/>
        </w:rPr>
        <w:t>даного</w:t>
      </w:r>
      <w:r w:rsidRPr="00152D1E">
        <w:rPr>
          <w:rFonts w:ascii="Times New Roman" w:hAnsi="Times New Roman" w:cs="Times New Roman"/>
          <w:sz w:val="24"/>
          <w:szCs w:val="24"/>
        </w:rPr>
        <w:t xml:space="preserve"> рішення</w:t>
      </w:r>
      <w:r w:rsidR="00152D1E">
        <w:rPr>
          <w:rFonts w:ascii="Times New Roman" w:hAnsi="Times New Roman" w:cs="Times New Roman"/>
          <w:sz w:val="24"/>
          <w:szCs w:val="24"/>
        </w:rPr>
        <w:t xml:space="preserve"> </w:t>
      </w:r>
      <w:r w:rsidRPr="00152D1E">
        <w:rPr>
          <w:rFonts w:ascii="Times New Roman" w:hAnsi="Times New Roman" w:cs="Times New Roman"/>
          <w:sz w:val="24"/>
          <w:szCs w:val="24"/>
        </w:rPr>
        <w:t xml:space="preserve">покласти на заступника </w:t>
      </w:r>
      <w:proofErr w:type="spellStart"/>
      <w:r w:rsidRPr="00152D1E">
        <w:rPr>
          <w:rFonts w:ascii="Times New Roman" w:hAnsi="Times New Roman" w:cs="Times New Roman"/>
          <w:sz w:val="24"/>
          <w:szCs w:val="24"/>
        </w:rPr>
        <w:t>Саф'янівського</w:t>
      </w:r>
      <w:proofErr w:type="spellEnd"/>
      <w:r w:rsidR="00152D1E">
        <w:rPr>
          <w:rFonts w:ascii="Times New Roman" w:hAnsi="Times New Roman" w:cs="Times New Roman"/>
          <w:sz w:val="24"/>
          <w:szCs w:val="24"/>
        </w:rPr>
        <w:t xml:space="preserve"> </w:t>
      </w:r>
      <w:r w:rsidRPr="00152D1E">
        <w:rPr>
          <w:rFonts w:ascii="Times New Roman" w:hAnsi="Times New Roman" w:cs="Times New Roman"/>
          <w:sz w:val="24"/>
          <w:szCs w:val="24"/>
        </w:rPr>
        <w:t>сільського</w:t>
      </w:r>
      <w:r w:rsidR="00152D1E">
        <w:rPr>
          <w:rFonts w:ascii="Times New Roman" w:hAnsi="Times New Roman" w:cs="Times New Roman"/>
          <w:sz w:val="24"/>
          <w:szCs w:val="24"/>
        </w:rPr>
        <w:t xml:space="preserve"> </w:t>
      </w:r>
      <w:r w:rsidRPr="00152D1E">
        <w:rPr>
          <w:rFonts w:ascii="Times New Roman" w:hAnsi="Times New Roman" w:cs="Times New Roman"/>
          <w:sz w:val="24"/>
          <w:szCs w:val="24"/>
        </w:rPr>
        <w:t>голови</w:t>
      </w:r>
      <w:r w:rsidR="00152D1E">
        <w:rPr>
          <w:rFonts w:ascii="Times New Roman" w:hAnsi="Times New Roman" w:cs="Times New Roman"/>
          <w:sz w:val="24"/>
          <w:szCs w:val="24"/>
        </w:rPr>
        <w:t xml:space="preserve"> </w:t>
      </w:r>
      <w:r w:rsidRPr="00152D1E">
        <w:rPr>
          <w:rFonts w:ascii="Times New Roman" w:hAnsi="Times New Roman" w:cs="Times New Roman"/>
          <w:sz w:val="24"/>
          <w:szCs w:val="24"/>
        </w:rPr>
        <w:t>Івана ЧЕПОЯ.</w:t>
      </w:r>
    </w:p>
    <w:p w:rsidR="00CC3951" w:rsidRPr="00152D1E" w:rsidRDefault="00CC3951" w:rsidP="00CC3951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B966C6" w:rsidRPr="00152D1E" w:rsidRDefault="00B966C6" w:rsidP="00B966C6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B966C6" w:rsidRPr="00152D1E" w:rsidRDefault="00B966C6" w:rsidP="00B966C6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52D1E">
        <w:rPr>
          <w:rFonts w:ascii="Times New Roman" w:hAnsi="Times New Roman" w:cs="Times New Roman"/>
          <w:b/>
          <w:sz w:val="24"/>
          <w:szCs w:val="24"/>
        </w:rPr>
        <w:t>Саф'янівський</w:t>
      </w:r>
      <w:proofErr w:type="spellEnd"/>
      <w:r w:rsidR="00152D1E" w:rsidRPr="00152D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2D1E">
        <w:rPr>
          <w:rFonts w:ascii="Times New Roman" w:hAnsi="Times New Roman" w:cs="Times New Roman"/>
          <w:b/>
          <w:sz w:val="24"/>
          <w:szCs w:val="24"/>
        </w:rPr>
        <w:t xml:space="preserve">сільський голова </w:t>
      </w:r>
      <w:r w:rsidRPr="00152D1E">
        <w:rPr>
          <w:rFonts w:ascii="Times New Roman" w:hAnsi="Times New Roman" w:cs="Times New Roman"/>
          <w:b/>
          <w:sz w:val="24"/>
          <w:szCs w:val="24"/>
        </w:rPr>
        <w:tab/>
      </w:r>
      <w:r w:rsidRPr="00152D1E">
        <w:rPr>
          <w:rFonts w:ascii="Times New Roman" w:hAnsi="Times New Roman" w:cs="Times New Roman"/>
          <w:b/>
          <w:sz w:val="24"/>
          <w:szCs w:val="24"/>
        </w:rPr>
        <w:tab/>
      </w:r>
      <w:r w:rsidRPr="00152D1E">
        <w:rPr>
          <w:rFonts w:ascii="Times New Roman" w:hAnsi="Times New Roman" w:cs="Times New Roman"/>
          <w:b/>
          <w:sz w:val="24"/>
          <w:szCs w:val="24"/>
        </w:rPr>
        <w:tab/>
      </w:r>
      <w:r w:rsidRPr="00152D1E">
        <w:rPr>
          <w:rFonts w:ascii="Times New Roman" w:hAnsi="Times New Roman" w:cs="Times New Roman"/>
          <w:b/>
          <w:sz w:val="24"/>
          <w:szCs w:val="24"/>
        </w:rPr>
        <w:tab/>
      </w:r>
      <w:r w:rsidRPr="00152D1E">
        <w:rPr>
          <w:rFonts w:ascii="Times New Roman" w:hAnsi="Times New Roman" w:cs="Times New Roman"/>
          <w:b/>
          <w:sz w:val="24"/>
          <w:szCs w:val="24"/>
        </w:rPr>
        <w:tab/>
        <w:t>Наталія ТОДОРОВА</w:t>
      </w:r>
    </w:p>
    <w:p w:rsidR="00CD3148" w:rsidRDefault="00CD3148">
      <w:pPr>
        <w:spacing w:after="160" w:line="259" w:lineRule="auto"/>
        <w:ind w:firstLine="0"/>
        <w:jc w:val="left"/>
        <w:rPr>
          <w:lang w:val="ru-RU"/>
        </w:rPr>
      </w:pPr>
      <w:bookmarkStart w:id="0" w:name="_GoBack"/>
      <w:bookmarkEnd w:id="0"/>
    </w:p>
    <w:sectPr w:rsidR="00CD3148" w:rsidSect="0030278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541CD2"/>
    <w:multiLevelType w:val="hybridMultilevel"/>
    <w:tmpl w:val="A04C0CD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5552D"/>
    <w:rsid w:val="000A7A22"/>
    <w:rsid w:val="00152D1E"/>
    <w:rsid w:val="00302783"/>
    <w:rsid w:val="004269D5"/>
    <w:rsid w:val="00426D84"/>
    <w:rsid w:val="0045552D"/>
    <w:rsid w:val="007C6909"/>
    <w:rsid w:val="0083406D"/>
    <w:rsid w:val="008F6CD8"/>
    <w:rsid w:val="00B21FAB"/>
    <w:rsid w:val="00B30EE0"/>
    <w:rsid w:val="00B966C6"/>
    <w:rsid w:val="00CC3951"/>
    <w:rsid w:val="00CD3148"/>
    <w:rsid w:val="00D44DEA"/>
    <w:rsid w:val="00F21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951"/>
    <w:pPr>
      <w:spacing w:after="200" w:line="360" w:lineRule="auto"/>
      <w:ind w:firstLine="567"/>
      <w:jc w:val="both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9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2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D1E"/>
    <w:rPr>
      <w:rFonts w:ascii="Tahoma" w:hAnsi="Tahoma" w:cs="Tahoma"/>
      <w:sz w:val="16"/>
      <w:szCs w:val="16"/>
      <w:lang w:val="uk-UA"/>
    </w:rPr>
  </w:style>
  <w:style w:type="table" w:styleId="a6">
    <w:name w:val="Table Grid"/>
    <w:basedOn w:val="a1"/>
    <w:uiPriority w:val="59"/>
    <w:rsid w:val="00CD3148"/>
    <w:pPr>
      <w:spacing w:after="0" w:line="240" w:lineRule="auto"/>
      <w:ind w:firstLine="567"/>
      <w:jc w:val="both"/>
    </w:pPr>
    <w:rPr>
      <w:lang w:val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fin1</dc:creator>
  <cp:keywords/>
  <dc:description/>
  <cp:lastModifiedBy>Admin</cp:lastModifiedBy>
  <cp:revision>11</cp:revision>
  <cp:lastPrinted>2022-09-12T08:44:00Z</cp:lastPrinted>
  <dcterms:created xsi:type="dcterms:W3CDTF">2022-07-07T11:07:00Z</dcterms:created>
  <dcterms:modified xsi:type="dcterms:W3CDTF">2022-09-12T08:44:00Z</dcterms:modified>
</cp:coreProperties>
</file>